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483" w:rsidRPr="00A755E2" w:rsidRDefault="00DA1483" w:rsidP="00DA148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en-IN" w:eastAsia="en-IN"/>
        </w:rPr>
      </w:pPr>
      <w:r w:rsidRPr="00A755E2">
        <w:rPr>
          <w:rFonts w:ascii="Times New Roman" w:hAnsi="Times New Roman"/>
          <w:sz w:val="24"/>
          <w:szCs w:val="24"/>
          <w:lang w:val="en-IN" w:eastAsia="en-IN"/>
        </w:rPr>
        <w:t xml:space="preserve">A </w:t>
      </w:r>
      <w:r w:rsidRPr="00A755E2">
        <w:rPr>
          <w:rFonts w:ascii="Times New Roman" w:hAnsi="Times New Roman"/>
          <w:b/>
          <w:bCs/>
          <w:sz w:val="24"/>
          <w:szCs w:val="24"/>
          <w:lang w:val="en-IN" w:eastAsia="en-IN"/>
        </w:rPr>
        <w:t xml:space="preserve">Guest Lecture on </w:t>
      </w:r>
      <w:r w:rsidRPr="008C0653">
        <w:rPr>
          <w:rFonts w:asciiTheme="minorHAnsi" w:hAnsiTheme="minorHAnsi" w:cstheme="minorHAnsi"/>
          <w:b/>
          <w:i/>
          <w:sz w:val="24"/>
        </w:rPr>
        <w:t>“Breast Cancer Awareness: Know, Prevent &amp; Protect”</w:t>
      </w:r>
      <w:r w:rsidRPr="008C0653">
        <w:rPr>
          <w:rFonts w:asciiTheme="minorHAnsi" w:hAnsiTheme="minorHAnsi" w:cstheme="minorHAnsi"/>
          <w:sz w:val="24"/>
        </w:rPr>
        <w:t>.</w:t>
      </w:r>
      <w:r w:rsidRPr="008C0653">
        <w:rPr>
          <w:rFonts w:ascii="Times New Roman" w:hAnsi="Times New Roman"/>
          <w:sz w:val="28"/>
          <w:szCs w:val="24"/>
          <w:lang w:val="en-IN" w:eastAsia="en-IN"/>
        </w:rPr>
        <w:t xml:space="preserve"> </w:t>
      </w:r>
      <w:proofErr w:type="gramStart"/>
      <w:r w:rsidRPr="00A755E2">
        <w:rPr>
          <w:rFonts w:ascii="Times New Roman" w:hAnsi="Times New Roman"/>
          <w:sz w:val="24"/>
          <w:szCs w:val="24"/>
          <w:lang w:val="en-IN" w:eastAsia="en-IN"/>
        </w:rPr>
        <w:t>was</w:t>
      </w:r>
      <w:proofErr w:type="gramEnd"/>
      <w:r w:rsidRPr="00A755E2">
        <w:rPr>
          <w:rFonts w:ascii="Times New Roman" w:hAnsi="Times New Roman"/>
          <w:sz w:val="24"/>
          <w:szCs w:val="24"/>
          <w:lang w:val="en-IN" w:eastAsia="en-IN"/>
        </w:rPr>
        <w:t xml:space="preserve"> organized</w:t>
      </w:r>
      <w:r w:rsidR="00E52EA1">
        <w:rPr>
          <w:rFonts w:ascii="Times New Roman" w:hAnsi="Times New Roman"/>
          <w:sz w:val="24"/>
          <w:szCs w:val="24"/>
          <w:lang w:val="en-IN" w:eastAsia="en-IN"/>
        </w:rPr>
        <w:t xml:space="preserve"> on </w:t>
      </w:r>
      <w:r w:rsidR="00E52EA1">
        <w:rPr>
          <w:rFonts w:ascii="Times New Roman" w:hAnsi="Times New Roman"/>
          <w:sz w:val="24"/>
          <w:szCs w:val="24"/>
          <w:lang w:val="en-IN" w:eastAsia="en-IN"/>
        </w:rPr>
        <w:t xml:space="preserve"> 2/9/2026 </w:t>
      </w:r>
      <w:r w:rsidRPr="00A755E2">
        <w:rPr>
          <w:rFonts w:ascii="Times New Roman" w:hAnsi="Times New Roman"/>
          <w:sz w:val="24"/>
          <w:szCs w:val="24"/>
          <w:lang w:val="en-IN" w:eastAsia="en-IN"/>
        </w:rPr>
        <w:t xml:space="preserve"> for the </w:t>
      </w:r>
      <w:r w:rsidRPr="00A755E2">
        <w:rPr>
          <w:rFonts w:ascii="Times New Roman" w:hAnsi="Times New Roman"/>
          <w:b/>
          <w:bCs/>
          <w:sz w:val="24"/>
          <w:szCs w:val="24"/>
          <w:lang w:val="en-IN" w:eastAsia="en-IN"/>
        </w:rPr>
        <w:t>girl students and women faculty members</w:t>
      </w:r>
      <w:r w:rsidRPr="00A755E2">
        <w:rPr>
          <w:rFonts w:ascii="Times New Roman" w:hAnsi="Times New Roman"/>
          <w:sz w:val="24"/>
          <w:szCs w:val="24"/>
          <w:lang w:val="en-IN" w:eastAsia="en-IN"/>
        </w:rPr>
        <w:t xml:space="preserve"> of the institute. The session was conducted with the objective of creating awareness about breast cancer, its risk factors, early warning signs, preventive measures, and the importance of timely medical consultation.</w:t>
      </w:r>
    </w:p>
    <w:p w:rsidR="00DA1483" w:rsidRPr="00A755E2" w:rsidRDefault="00DA1483" w:rsidP="00DA148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en-IN" w:eastAsia="en-IN"/>
        </w:rPr>
      </w:pPr>
      <w:r w:rsidRPr="00A755E2">
        <w:rPr>
          <w:rFonts w:ascii="Times New Roman" w:hAnsi="Times New Roman"/>
          <w:sz w:val="24"/>
          <w:szCs w:val="24"/>
          <w:lang w:val="en-IN" w:eastAsia="en-IN"/>
        </w:rPr>
        <w:t xml:space="preserve">The session was delivered by </w:t>
      </w:r>
      <w:proofErr w:type="spellStart"/>
      <w:r w:rsidRPr="00A755E2">
        <w:rPr>
          <w:rFonts w:ascii="Times New Roman" w:hAnsi="Times New Roman"/>
          <w:b/>
          <w:bCs/>
          <w:sz w:val="24"/>
          <w:szCs w:val="24"/>
          <w:lang w:val="en-IN" w:eastAsia="en-IN"/>
        </w:rPr>
        <w:t>Dr.</w:t>
      </w:r>
      <w:proofErr w:type="spellEnd"/>
      <w:r w:rsidRPr="00A755E2">
        <w:rPr>
          <w:rFonts w:ascii="Times New Roman" w:hAnsi="Times New Roman"/>
          <w:b/>
          <w:bCs/>
          <w:sz w:val="24"/>
          <w:szCs w:val="24"/>
          <w:lang w:val="en-IN" w:eastAsia="en-IN"/>
        </w:rPr>
        <w:t xml:space="preserve"> Swati </w:t>
      </w:r>
      <w:proofErr w:type="spellStart"/>
      <w:r w:rsidRPr="00A755E2">
        <w:rPr>
          <w:rFonts w:ascii="Times New Roman" w:hAnsi="Times New Roman"/>
          <w:b/>
          <w:bCs/>
          <w:sz w:val="24"/>
          <w:szCs w:val="24"/>
          <w:lang w:val="en-IN" w:eastAsia="en-IN"/>
        </w:rPr>
        <w:t>Bendale</w:t>
      </w:r>
      <w:proofErr w:type="spellEnd"/>
      <w:r w:rsidRPr="00A755E2">
        <w:rPr>
          <w:rFonts w:ascii="Times New Roman" w:hAnsi="Times New Roman"/>
          <w:b/>
          <w:bCs/>
          <w:sz w:val="24"/>
          <w:szCs w:val="24"/>
          <w:lang w:val="en-IN" w:eastAsia="en-IN"/>
        </w:rPr>
        <w:t xml:space="preserve">, </w:t>
      </w:r>
      <w:proofErr w:type="spellStart"/>
      <w:r w:rsidRPr="00A755E2">
        <w:rPr>
          <w:rFonts w:ascii="Times New Roman" w:hAnsi="Times New Roman"/>
          <w:b/>
          <w:bCs/>
          <w:sz w:val="24"/>
          <w:szCs w:val="24"/>
          <w:lang w:val="en-IN" w:eastAsia="en-IN"/>
        </w:rPr>
        <w:t>Gynecologist</w:t>
      </w:r>
      <w:proofErr w:type="spellEnd"/>
      <w:r w:rsidRPr="00A755E2">
        <w:rPr>
          <w:rFonts w:ascii="Times New Roman" w:hAnsi="Times New Roman"/>
          <w:sz w:val="24"/>
          <w:szCs w:val="24"/>
          <w:lang w:val="en-IN" w:eastAsia="en-IN"/>
        </w:rPr>
        <w:t>, who provided valuable information about breast health and breast cancer in a simple and informative manner. She highlighted the importance of awareness, early detection, regular health check-ups, and seeking appropriate medical advice whenever required. The participants were also encouraged to take their health concerns seriously and maintain a healthy lifestyle.</w:t>
      </w:r>
    </w:p>
    <w:p w:rsidR="00DA1483" w:rsidRPr="00A755E2" w:rsidRDefault="00DA1483" w:rsidP="00DA148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en-IN" w:eastAsia="en-IN"/>
        </w:rPr>
      </w:pPr>
      <w:r w:rsidRPr="00A755E2">
        <w:rPr>
          <w:rFonts w:ascii="Times New Roman" w:hAnsi="Times New Roman"/>
          <w:sz w:val="24"/>
          <w:szCs w:val="24"/>
          <w:lang w:val="en-IN" w:eastAsia="en-IN"/>
        </w:rPr>
        <w:t xml:space="preserve">The </w:t>
      </w:r>
      <w:r>
        <w:rPr>
          <w:rFonts w:ascii="Times New Roman" w:hAnsi="Times New Roman"/>
          <w:sz w:val="24"/>
          <w:szCs w:val="24"/>
          <w:lang w:val="en-IN" w:eastAsia="en-IN"/>
        </w:rPr>
        <w:t>lecture was interactive, and around 125 girl</w:t>
      </w:r>
      <w:r w:rsidRPr="00A755E2">
        <w:rPr>
          <w:rFonts w:ascii="Times New Roman" w:hAnsi="Times New Roman"/>
          <w:sz w:val="24"/>
          <w:szCs w:val="24"/>
          <w:lang w:val="en-IN" w:eastAsia="en-IN"/>
        </w:rPr>
        <w:t xml:space="preserve"> participants actively participated in the session and raised their queries. </w:t>
      </w:r>
      <w:proofErr w:type="spellStart"/>
      <w:r w:rsidRPr="00A755E2">
        <w:rPr>
          <w:rFonts w:ascii="Times New Roman" w:hAnsi="Times New Roman"/>
          <w:sz w:val="24"/>
          <w:szCs w:val="24"/>
          <w:lang w:val="en-IN" w:eastAsia="en-IN"/>
        </w:rPr>
        <w:t>Dr.</w:t>
      </w:r>
      <w:proofErr w:type="spellEnd"/>
      <w:r w:rsidRPr="00A755E2">
        <w:rPr>
          <w:rFonts w:ascii="Times New Roman" w:hAnsi="Times New Roman"/>
          <w:sz w:val="24"/>
          <w:szCs w:val="24"/>
          <w:lang w:val="en-IN" w:eastAsia="en-IN"/>
        </w:rPr>
        <w:t xml:space="preserve"> Swati </w:t>
      </w:r>
      <w:proofErr w:type="spellStart"/>
      <w:r w:rsidRPr="00A755E2">
        <w:rPr>
          <w:rFonts w:ascii="Times New Roman" w:hAnsi="Times New Roman"/>
          <w:sz w:val="24"/>
          <w:szCs w:val="24"/>
          <w:lang w:val="en-IN" w:eastAsia="en-IN"/>
        </w:rPr>
        <w:t>Bendale</w:t>
      </w:r>
      <w:proofErr w:type="spellEnd"/>
      <w:r w:rsidRPr="00A755E2">
        <w:rPr>
          <w:rFonts w:ascii="Times New Roman" w:hAnsi="Times New Roman"/>
          <w:sz w:val="24"/>
          <w:szCs w:val="24"/>
          <w:lang w:val="en-IN" w:eastAsia="en-IN"/>
        </w:rPr>
        <w:t xml:space="preserve"> addressed the questions and provided appropriate guidance.</w:t>
      </w:r>
    </w:p>
    <w:p w:rsidR="00DA1483" w:rsidRDefault="00DA1483" w:rsidP="00DA148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en-IN" w:eastAsia="en-IN"/>
        </w:rPr>
      </w:pPr>
      <w:r w:rsidRPr="00A755E2">
        <w:rPr>
          <w:rFonts w:ascii="Times New Roman" w:hAnsi="Times New Roman"/>
          <w:sz w:val="24"/>
          <w:szCs w:val="24"/>
          <w:lang w:val="en-IN" w:eastAsia="en-IN"/>
        </w:rPr>
        <w:t xml:space="preserve">The programme was highly informative and beneficial for the participants. It helped in promoting </w:t>
      </w:r>
      <w:r w:rsidRPr="00A755E2">
        <w:rPr>
          <w:rFonts w:ascii="Times New Roman" w:hAnsi="Times New Roman"/>
          <w:b/>
          <w:bCs/>
          <w:sz w:val="24"/>
          <w:szCs w:val="24"/>
          <w:lang w:val="en-IN" w:eastAsia="en-IN"/>
        </w:rPr>
        <w:t>health awareness, self-care, and preventive healthcare practices among women and girl students</w:t>
      </w:r>
      <w:r w:rsidRPr="00A755E2">
        <w:rPr>
          <w:rFonts w:ascii="Times New Roman" w:hAnsi="Times New Roman"/>
          <w:sz w:val="24"/>
          <w:szCs w:val="24"/>
          <w:lang w:val="en-IN" w:eastAsia="en-IN"/>
        </w:rPr>
        <w:t>.</w:t>
      </w:r>
    </w:p>
    <w:p w:rsidR="00DA1483" w:rsidRPr="00A755E2" w:rsidRDefault="00DA1483" w:rsidP="00DA148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en-IN" w:eastAsia="en-IN"/>
        </w:rPr>
      </w:pPr>
    </w:p>
    <w:p w:rsidR="00DA1483" w:rsidRPr="00CB7FED" w:rsidRDefault="000E4C27" w:rsidP="00DA1483">
      <w:pPr>
        <w:pStyle w:val="NoSpacing"/>
        <w:jc w:val="center"/>
        <w:rPr>
          <w:sz w:val="24"/>
          <w:szCs w:val="24"/>
          <w:lang w:val="en-IN"/>
        </w:rPr>
      </w:pPr>
      <w:bookmarkStart w:id="0" w:name="_GoBack"/>
      <w:r>
        <w:rPr>
          <w:noProof/>
          <w:lang w:val="en-IN" w:eastAsia="en-IN"/>
        </w:rPr>
        <w:drawing>
          <wp:inline distT="0" distB="0" distL="0" distR="0" wp14:anchorId="7E600324" wp14:editId="44656DE5">
            <wp:extent cx="5982510" cy="5321030"/>
            <wp:effectExtent l="0" t="0" r="0" b="0"/>
            <wp:docPr id="2" name="Picture 2" descr="C:\Users\Admin\Downloads\IMG-20260902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IMG-20260902-WA002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544" cy="532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1462B" w:rsidRDefault="00DA1483">
      <w:r>
        <w:rPr>
          <w:noProof/>
          <w:lang w:val="en-IN" w:eastAsia="en-IN"/>
        </w:rPr>
        <w:lastRenderedPageBreak/>
        <w:drawing>
          <wp:inline distT="0" distB="0" distL="0" distR="0">
            <wp:extent cx="6420255" cy="3596948"/>
            <wp:effectExtent l="0" t="0" r="0" b="3810"/>
            <wp:docPr id="1" name="Picture 1" descr="C:\Users\Admin\Downloads\IMG-20260902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-20260902-WA002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0291" cy="3596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483" w:rsidRDefault="00DA1483">
      <w:r>
        <w:rPr>
          <w:noProof/>
          <w:lang w:val="en-IN" w:eastAsia="en-IN"/>
        </w:rPr>
        <w:lastRenderedPageBreak/>
        <w:drawing>
          <wp:inline distT="0" distB="0" distL="0" distR="0" wp14:anchorId="3375D642" wp14:editId="4AA96EC7">
            <wp:extent cx="5836596" cy="6021421"/>
            <wp:effectExtent l="0" t="0" r="0" b="0"/>
            <wp:docPr id="3" name="Picture 3" descr="C:\Users\Admin\Downloads\IMG-20260902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IMG-20260902-WA001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441" cy="6027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A1483" w:rsidSect="00D05075">
      <w:pgSz w:w="12240" w:h="15840"/>
      <w:pgMar w:top="142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483"/>
    <w:rsid w:val="000E4C27"/>
    <w:rsid w:val="00C1462B"/>
    <w:rsid w:val="00DA1483"/>
    <w:rsid w:val="00E52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1483"/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A1483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1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483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1483"/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A1483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1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483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2026-09-02T09:18:00Z</dcterms:created>
  <dcterms:modified xsi:type="dcterms:W3CDTF">2026-09-02T09:25:00Z</dcterms:modified>
</cp:coreProperties>
</file>